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1C" w:rsidRDefault="008D3CA6" w:rsidP="00C9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Purchase Request </w:t>
      </w:r>
      <w:r w:rsidR="00C94C1C" w:rsidRPr="00F54128">
        <w:rPr>
          <w:b/>
          <w:sz w:val="28"/>
          <w:szCs w:val="28"/>
        </w:rPr>
        <w:t xml:space="preserve">for </w:t>
      </w:r>
      <w:r w:rsidR="001217B7">
        <w:rPr>
          <w:b/>
          <w:sz w:val="28"/>
          <w:szCs w:val="28"/>
        </w:rPr>
        <w:t xml:space="preserve">Items </w:t>
      </w:r>
      <w:r w:rsidR="00C94C1C">
        <w:rPr>
          <w:b/>
          <w:sz w:val="28"/>
          <w:szCs w:val="28"/>
        </w:rPr>
        <w:t>$5000 - $15 000</w:t>
      </w:r>
    </w:p>
    <w:p w:rsidR="00C94C1C" w:rsidRPr="00C94C1C" w:rsidRDefault="00C94C1C" w:rsidP="00C94C1C">
      <w:pPr>
        <w:spacing w:after="0" w:line="240" w:lineRule="auto"/>
        <w:rPr>
          <w:lang w:val="en-US"/>
        </w:rPr>
      </w:pPr>
      <w:r w:rsidRPr="00C94C1C">
        <w:rPr>
          <w:b/>
          <w:bCs/>
          <w:lang w:val="en-US"/>
        </w:rPr>
        <w:t>Procedure:</w:t>
      </w:r>
    </w:p>
    <w:p w:rsidR="00900FAF" w:rsidRPr="00900FAF" w:rsidRDefault="00900FAF" w:rsidP="00900FA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900FAF">
        <w:rPr>
          <w:color w:val="000000" w:themeColor="text1"/>
        </w:rPr>
        <w:t>Fill up the table</w:t>
      </w:r>
    </w:p>
    <w:p w:rsidR="00900FAF" w:rsidRPr="00900FAF" w:rsidRDefault="00900FAF" w:rsidP="00900FA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900FAF">
        <w:rPr>
          <w:color w:val="000000" w:themeColor="text1"/>
        </w:rPr>
        <w:t>Forward to PI for approval.</w:t>
      </w:r>
    </w:p>
    <w:p w:rsidR="00900FAF" w:rsidRPr="00900FAF" w:rsidRDefault="00900FAF" w:rsidP="00900FA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900FAF">
        <w:rPr>
          <w:color w:val="000000" w:themeColor="text1"/>
        </w:rPr>
        <w:t>Fill in specifications in the conditions of contract (COC) form</w:t>
      </w:r>
    </w:p>
    <w:p w:rsidR="00900FAF" w:rsidRPr="00900FAF" w:rsidRDefault="00900FAF" w:rsidP="00900FA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900FAF">
        <w:rPr>
          <w:color w:val="000000" w:themeColor="text1"/>
        </w:rPr>
        <w:t>Send to vendor to get agreement to NUS terms &amp; conditions</w:t>
      </w:r>
    </w:p>
    <w:p w:rsidR="00900FAF" w:rsidRPr="00900FAF" w:rsidRDefault="00900FAF" w:rsidP="0086369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900FAF">
        <w:rPr>
          <w:color w:val="000000" w:themeColor="text1"/>
        </w:rPr>
        <w:t xml:space="preserve">Forward to CPO BP </w:t>
      </w:r>
      <w:r w:rsidRPr="00900FAF">
        <w:rPr>
          <w:color w:val="000000" w:themeColor="text1"/>
          <w:lang w:val="en-US"/>
        </w:rPr>
        <w:t xml:space="preserve"> </w:t>
      </w:r>
      <w:r w:rsidRPr="00900FAF">
        <w:rPr>
          <w:color w:val="000000" w:themeColor="text1"/>
        </w:rPr>
        <w:t>(</w:t>
      </w:r>
      <w:hyperlink r:id="rId7" w:history="1">
        <w:r w:rsidR="0086369C" w:rsidRPr="0086369C">
          <w:rPr>
            <w:rStyle w:val="Hyperlink"/>
            <w:color w:val="000000" w:themeColor="text1"/>
          </w:rPr>
          <w:t>syidahm</w:t>
        </w:r>
        <w:r w:rsidRPr="00900FAF">
          <w:rPr>
            <w:rStyle w:val="Hyperlink"/>
            <w:color w:val="000000" w:themeColor="text1"/>
          </w:rPr>
          <w:t>@nus.edu.sg</w:t>
        </w:r>
      </w:hyperlink>
      <w:r w:rsidRPr="00900FAF">
        <w:rPr>
          <w:color w:val="000000" w:themeColor="text1"/>
        </w:rPr>
        <w:t>) for PO processing along with the 3 quotations and agreement to COC.</w:t>
      </w:r>
    </w:p>
    <w:p w:rsidR="00C94C1C" w:rsidRPr="00900FAF" w:rsidRDefault="00C94C1C" w:rsidP="00900FAF">
      <w:pPr>
        <w:spacing w:after="0" w:line="240" w:lineRule="auto"/>
        <w:ind w:left="360"/>
        <w:rPr>
          <w:color w:val="1F497D"/>
        </w:rPr>
      </w:pPr>
      <w:r w:rsidRPr="00900FAF">
        <w:rPr>
          <w:b/>
          <w:bCs/>
        </w:rPr>
        <w:t>Attachments Required:</w:t>
      </w:r>
    </w:p>
    <w:p w:rsidR="008C6161" w:rsidRPr="00C94C1C" w:rsidRDefault="00CD44BF" w:rsidP="00C94C1C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C94C1C">
        <w:t xml:space="preserve">3 </w:t>
      </w:r>
      <w:r w:rsidR="00946F46">
        <w:t>q</w:t>
      </w:r>
      <w:r w:rsidRPr="00C94C1C">
        <w:t>uotations</w:t>
      </w:r>
    </w:p>
    <w:p w:rsidR="008C6161" w:rsidRPr="00C94C1C" w:rsidRDefault="00CD44BF" w:rsidP="00C94C1C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C94C1C">
        <w:t>Conditions of Contract (COC) with Goods/Service Requirements</w:t>
      </w:r>
    </w:p>
    <w:p w:rsidR="008C6161" w:rsidRPr="00C94C1C" w:rsidRDefault="00CD44BF" w:rsidP="00C94C1C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C94C1C">
        <w:t>Vendor Agreement to COC</w:t>
      </w:r>
    </w:p>
    <w:p w:rsidR="008C6161" w:rsidRPr="00C94C1C" w:rsidRDefault="00CD44BF" w:rsidP="00C94C1C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C94C1C">
        <w:t>Approval from</w:t>
      </w:r>
      <w:r w:rsidR="00900FAF">
        <w:t xml:space="preserve"> PI or</w:t>
      </w:r>
      <w:r w:rsidRPr="00C94C1C">
        <w:t xml:space="preserve"> </w:t>
      </w:r>
      <w:r w:rsidR="00900FAF">
        <w:t>WBS Owner.</w:t>
      </w:r>
    </w:p>
    <w:p w:rsidR="008C6161" w:rsidRPr="00C94C1C" w:rsidRDefault="00CD44BF" w:rsidP="00C94C1C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C94C1C">
        <w:t>Approval from 2 QAAs (</w:t>
      </w:r>
      <w:r w:rsidR="00AE5001">
        <w:t xml:space="preserve">Han Yanhui, </w:t>
      </w:r>
      <w:bookmarkStart w:id="0" w:name="_GoBack"/>
      <w:bookmarkEnd w:id="0"/>
      <w:r w:rsidRPr="00C94C1C">
        <w:t>Teo Ai Hwee or Liu Qiping)</w:t>
      </w:r>
    </w:p>
    <w:p w:rsidR="00C94C1C" w:rsidRPr="00C94C1C" w:rsidRDefault="00C94C1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1816" w:rsidTr="00761816">
        <w:tc>
          <w:tcPr>
            <w:tcW w:w="4508" w:type="dxa"/>
          </w:tcPr>
          <w:p w:rsidR="00761816" w:rsidRPr="00E06EAF" w:rsidRDefault="00761816">
            <w:pPr>
              <w:rPr>
                <w:b/>
              </w:rPr>
            </w:pPr>
            <w:r w:rsidRPr="00E06EAF">
              <w:rPr>
                <w:b/>
              </w:rPr>
              <w:t>Date</w:t>
            </w:r>
          </w:p>
        </w:tc>
        <w:tc>
          <w:tcPr>
            <w:tcW w:w="4508" w:type="dxa"/>
          </w:tcPr>
          <w:p w:rsidR="00761816" w:rsidRDefault="00761816"/>
        </w:tc>
      </w:tr>
      <w:tr w:rsidR="00761816" w:rsidTr="00761816">
        <w:tc>
          <w:tcPr>
            <w:tcW w:w="4508" w:type="dxa"/>
          </w:tcPr>
          <w:p w:rsidR="00761816" w:rsidRPr="00E06EAF" w:rsidRDefault="00761816">
            <w:pPr>
              <w:rPr>
                <w:b/>
              </w:rPr>
            </w:pPr>
            <w:r w:rsidRPr="00E06EAF">
              <w:rPr>
                <w:b/>
              </w:rPr>
              <w:t>Name of Requestor</w:t>
            </w:r>
          </w:p>
        </w:tc>
        <w:tc>
          <w:tcPr>
            <w:tcW w:w="4508" w:type="dxa"/>
          </w:tcPr>
          <w:p w:rsidR="00761816" w:rsidRDefault="00761816"/>
        </w:tc>
      </w:tr>
      <w:tr w:rsidR="00761816" w:rsidTr="00761816">
        <w:tc>
          <w:tcPr>
            <w:tcW w:w="4508" w:type="dxa"/>
          </w:tcPr>
          <w:p w:rsidR="00761816" w:rsidRPr="00E06EAF" w:rsidRDefault="00761816">
            <w:pPr>
              <w:rPr>
                <w:b/>
              </w:rPr>
            </w:pPr>
            <w:r w:rsidRPr="00E06EAF">
              <w:rPr>
                <w:b/>
              </w:rPr>
              <w:t>Department</w:t>
            </w:r>
          </w:p>
        </w:tc>
        <w:tc>
          <w:tcPr>
            <w:tcW w:w="4508" w:type="dxa"/>
          </w:tcPr>
          <w:p w:rsidR="00761816" w:rsidRDefault="00761816">
            <w:r>
              <w:t>143 Chemistry</w:t>
            </w:r>
          </w:p>
        </w:tc>
      </w:tr>
      <w:tr w:rsidR="00761816" w:rsidTr="00761816">
        <w:tc>
          <w:tcPr>
            <w:tcW w:w="4508" w:type="dxa"/>
          </w:tcPr>
          <w:p w:rsidR="00761816" w:rsidRPr="00E06EAF" w:rsidRDefault="00761816">
            <w:pPr>
              <w:rPr>
                <w:b/>
              </w:rPr>
            </w:pPr>
            <w:r w:rsidRPr="00E06EAF">
              <w:rPr>
                <w:b/>
              </w:rPr>
              <w:t>Purpose of Buy</w:t>
            </w:r>
          </w:p>
        </w:tc>
        <w:tc>
          <w:tcPr>
            <w:tcW w:w="4508" w:type="dxa"/>
          </w:tcPr>
          <w:p w:rsidR="00761816" w:rsidRDefault="00761816"/>
        </w:tc>
      </w:tr>
      <w:tr w:rsidR="00761816" w:rsidTr="00761816">
        <w:tc>
          <w:tcPr>
            <w:tcW w:w="4508" w:type="dxa"/>
          </w:tcPr>
          <w:p w:rsidR="00761816" w:rsidRPr="00E06EAF" w:rsidRDefault="00761816">
            <w:pPr>
              <w:rPr>
                <w:b/>
              </w:rPr>
            </w:pPr>
            <w:r w:rsidRPr="00E06EAF">
              <w:rPr>
                <w:b/>
              </w:rPr>
              <w:t>Procurement Approach</w:t>
            </w:r>
          </w:p>
        </w:tc>
        <w:tc>
          <w:tcPr>
            <w:tcW w:w="4508" w:type="dxa"/>
          </w:tcPr>
          <w:p w:rsidR="00761816" w:rsidRDefault="00DB5061">
            <w:r>
              <w:t>SQ</w:t>
            </w:r>
          </w:p>
        </w:tc>
      </w:tr>
      <w:tr w:rsidR="00761816" w:rsidTr="00761816">
        <w:tc>
          <w:tcPr>
            <w:tcW w:w="4508" w:type="dxa"/>
          </w:tcPr>
          <w:p w:rsidR="00761816" w:rsidRPr="00E06EAF" w:rsidRDefault="00761816">
            <w:pPr>
              <w:rPr>
                <w:b/>
              </w:rPr>
            </w:pPr>
            <w:r w:rsidRPr="00E06EAF">
              <w:rPr>
                <w:b/>
              </w:rPr>
              <w:t>EPV in SGD (Estimated Procurement Value Without GST)</w:t>
            </w:r>
          </w:p>
        </w:tc>
        <w:tc>
          <w:tcPr>
            <w:tcW w:w="4508" w:type="dxa"/>
          </w:tcPr>
          <w:p w:rsidR="00761816" w:rsidRDefault="00761816"/>
        </w:tc>
      </w:tr>
      <w:tr w:rsidR="00E06EAF" w:rsidTr="00761816">
        <w:trPr>
          <w:trHeight w:val="297"/>
        </w:trPr>
        <w:tc>
          <w:tcPr>
            <w:tcW w:w="4508" w:type="dxa"/>
          </w:tcPr>
          <w:p w:rsidR="00E06EAF" w:rsidRPr="00E06EAF" w:rsidRDefault="00E06EAF" w:rsidP="00DB5061">
            <w:pPr>
              <w:tabs>
                <w:tab w:val="left" w:pos="1095"/>
              </w:tabs>
              <w:rPr>
                <w:b/>
              </w:rPr>
            </w:pPr>
            <w:r w:rsidRPr="00E06EAF">
              <w:rPr>
                <w:b/>
              </w:rPr>
              <w:t>Justification for Award (Why the vendor is chosen</w:t>
            </w:r>
            <w:r w:rsidR="0035219C">
              <w:rPr>
                <w:b/>
              </w:rPr>
              <w:t>, lowest quote etc</w:t>
            </w:r>
            <w:r w:rsidRPr="00E06EAF">
              <w:rPr>
                <w:b/>
              </w:rPr>
              <w:t xml:space="preserve">. If </w:t>
            </w:r>
            <w:r w:rsidR="00DB5061">
              <w:rPr>
                <w:b/>
              </w:rPr>
              <w:t>&lt;</w:t>
            </w:r>
            <w:r w:rsidRPr="00E06EAF">
              <w:rPr>
                <w:b/>
              </w:rPr>
              <w:t xml:space="preserve"> 3 quotes please explain)</w:t>
            </w:r>
            <w:r w:rsidRPr="00E06EAF">
              <w:rPr>
                <w:b/>
              </w:rPr>
              <w:tab/>
            </w:r>
          </w:p>
        </w:tc>
        <w:tc>
          <w:tcPr>
            <w:tcW w:w="4508" w:type="dxa"/>
          </w:tcPr>
          <w:p w:rsidR="00E06EAF" w:rsidRDefault="00E06EAF"/>
        </w:tc>
      </w:tr>
      <w:tr w:rsidR="00DB5061" w:rsidTr="00761816">
        <w:trPr>
          <w:trHeight w:val="297"/>
        </w:trPr>
        <w:tc>
          <w:tcPr>
            <w:tcW w:w="4508" w:type="dxa"/>
          </w:tcPr>
          <w:p w:rsidR="00DB5061" w:rsidRPr="002F7C18" w:rsidRDefault="00DB5061" w:rsidP="00DB5061">
            <w:pPr>
              <w:rPr>
                <w:b/>
              </w:rPr>
            </w:pPr>
            <w:r w:rsidRPr="002F7C18">
              <w:rPr>
                <w:b/>
              </w:rPr>
              <w:t>Delivery Address</w:t>
            </w:r>
          </w:p>
        </w:tc>
        <w:tc>
          <w:tcPr>
            <w:tcW w:w="4508" w:type="dxa"/>
          </w:tcPr>
          <w:p w:rsidR="00DB5061" w:rsidRDefault="00DB5061" w:rsidP="00DB5061"/>
        </w:tc>
      </w:tr>
      <w:tr w:rsidR="00DB5061" w:rsidTr="00761816">
        <w:trPr>
          <w:trHeight w:val="297"/>
        </w:trPr>
        <w:tc>
          <w:tcPr>
            <w:tcW w:w="4508" w:type="dxa"/>
          </w:tcPr>
          <w:p w:rsidR="00DB5061" w:rsidRPr="002F7C18" w:rsidRDefault="00DB5061" w:rsidP="00DB5061">
            <w:pPr>
              <w:rPr>
                <w:b/>
              </w:rPr>
            </w:pPr>
            <w:r w:rsidRPr="002F7C18">
              <w:rPr>
                <w:b/>
              </w:rPr>
              <w:t>Billing Address</w:t>
            </w:r>
          </w:p>
        </w:tc>
        <w:tc>
          <w:tcPr>
            <w:tcW w:w="4508" w:type="dxa"/>
          </w:tcPr>
          <w:p w:rsidR="00DB5061" w:rsidRDefault="00DB5061" w:rsidP="00DB5061">
            <w:r w:rsidRPr="007B5968">
              <w:t>National University of Singapore, Department of Chemistry, Lab Supplies, Lower Kent Ridge Road, 8 Science Drive 2, S5-B-03, Singapore 117547</w:t>
            </w:r>
          </w:p>
        </w:tc>
      </w:tr>
    </w:tbl>
    <w:p w:rsidR="00761816" w:rsidRDefault="0076181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4742"/>
        <w:gridCol w:w="3145"/>
      </w:tblGrid>
      <w:tr w:rsidR="00B14F8A" w:rsidRPr="00E6337E" w:rsidTr="00B14F8A">
        <w:tc>
          <w:tcPr>
            <w:tcW w:w="626" w:type="pct"/>
          </w:tcPr>
          <w:p w:rsidR="00B14F8A" w:rsidRPr="00E6337E" w:rsidRDefault="00B14F8A" w:rsidP="00966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Awarded</w:t>
            </w:r>
          </w:p>
        </w:tc>
        <w:tc>
          <w:tcPr>
            <w:tcW w:w="2630" w:type="pct"/>
          </w:tcPr>
          <w:p w:rsidR="00B14F8A" w:rsidRPr="00E6337E" w:rsidRDefault="00B14F8A" w:rsidP="00966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37E">
              <w:rPr>
                <w:rFonts w:ascii="Arial" w:hAnsi="Arial" w:cs="Arial"/>
                <w:b/>
                <w:sz w:val="20"/>
                <w:szCs w:val="20"/>
              </w:rPr>
              <w:t>Bidder</w:t>
            </w:r>
          </w:p>
        </w:tc>
        <w:tc>
          <w:tcPr>
            <w:tcW w:w="1745" w:type="pct"/>
          </w:tcPr>
          <w:p w:rsidR="00B14F8A" w:rsidRPr="00E6337E" w:rsidRDefault="00B14F8A" w:rsidP="00966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37E">
              <w:rPr>
                <w:rFonts w:ascii="Arial" w:hAnsi="Arial" w:cs="Arial"/>
                <w:b/>
                <w:sz w:val="20"/>
                <w:szCs w:val="20"/>
              </w:rPr>
              <w:t>Price (S$)</w:t>
            </w:r>
          </w:p>
        </w:tc>
      </w:tr>
      <w:tr w:rsidR="00B14F8A" w:rsidRPr="00E6337E" w:rsidTr="00B14F8A">
        <w:tc>
          <w:tcPr>
            <w:tcW w:w="626" w:type="pct"/>
          </w:tcPr>
          <w:p w:rsidR="00B14F8A" w:rsidRPr="00E6337E" w:rsidRDefault="00B14F8A" w:rsidP="00966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30" w:type="pct"/>
          </w:tcPr>
          <w:p w:rsidR="00B14F8A" w:rsidRPr="00E6337E" w:rsidRDefault="00B14F8A" w:rsidP="00966B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337E">
              <w:rPr>
                <w:rFonts w:ascii="Arial" w:hAnsi="Arial" w:cs="Arial"/>
                <w:sz w:val="20"/>
                <w:szCs w:val="20"/>
                <w:highlight w:val="yellow"/>
              </w:rPr>
              <w:t>[Company A]</w:t>
            </w:r>
          </w:p>
        </w:tc>
        <w:tc>
          <w:tcPr>
            <w:tcW w:w="1745" w:type="pct"/>
          </w:tcPr>
          <w:p w:rsidR="00B14F8A" w:rsidRPr="00E6337E" w:rsidRDefault="00B14F8A" w:rsidP="00966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F8A" w:rsidRPr="00E6337E" w:rsidTr="00B14F8A">
        <w:tc>
          <w:tcPr>
            <w:tcW w:w="626" w:type="pct"/>
          </w:tcPr>
          <w:p w:rsidR="00B14F8A" w:rsidRPr="00E6337E" w:rsidRDefault="00B14F8A" w:rsidP="00966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30" w:type="pct"/>
          </w:tcPr>
          <w:p w:rsidR="00B14F8A" w:rsidRPr="00E6337E" w:rsidRDefault="00B14F8A" w:rsidP="00966B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337E">
              <w:rPr>
                <w:rFonts w:ascii="Arial" w:hAnsi="Arial" w:cs="Arial"/>
                <w:sz w:val="20"/>
                <w:szCs w:val="20"/>
                <w:highlight w:val="yellow"/>
              </w:rPr>
              <w:t>[Company B]</w:t>
            </w:r>
          </w:p>
        </w:tc>
        <w:tc>
          <w:tcPr>
            <w:tcW w:w="1745" w:type="pct"/>
          </w:tcPr>
          <w:p w:rsidR="00B14F8A" w:rsidRPr="00E6337E" w:rsidRDefault="00B14F8A" w:rsidP="00966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F8A" w:rsidRPr="00E6337E" w:rsidTr="00B14F8A">
        <w:tc>
          <w:tcPr>
            <w:tcW w:w="626" w:type="pct"/>
          </w:tcPr>
          <w:p w:rsidR="00B14F8A" w:rsidRPr="00E6337E" w:rsidRDefault="00B14F8A" w:rsidP="00966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30" w:type="pct"/>
          </w:tcPr>
          <w:p w:rsidR="00B14F8A" w:rsidRPr="00E6337E" w:rsidRDefault="00B14F8A" w:rsidP="00966B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337E">
              <w:rPr>
                <w:rFonts w:ascii="Arial" w:hAnsi="Arial" w:cs="Arial"/>
                <w:sz w:val="20"/>
                <w:szCs w:val="20"/>
                <w:highlight w:val="yellow"/>
              </w:rPr>
              <w:t>[Company C]</w:t>
            </w:r>
          </w:p>
        </w:tc>
        <w:tc>
          <w:tcPr>
            <w:tcW w:w="1745" w:type="pct"/>
          </w:tcPr>
          <w:p w:rsidR="00B14F8A" w:rsidRPr="00E6337E" w:rsidRDefault="00B14F8A" w:rsidP="00966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F8A" w:rsidRDefault="00B14F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679"/>
        <w:gridCol w:w="1032"/>
        <w:gridCol w:w="848"/>
        <w:gridCol w:w="976"/>
        <w:gridCol w:w="1246"/>
        <w:gridCol w:w="778"/>
        <w:gridCol w:w="1213"/>
      </w:tblGrid>
      <w:tr w:rsidR="00B14F8A" w:rsidTr="00966B81">
        <w:tc>
          <w:tcPr>
            <w:tcW w:w="2263" w:type="dxa"/>
          </w:tcPr>
          <w:p w:rsidR="00B14F8A" w:rsidRPr="00CB54CC" w:rsidRDefault="00B14F8A" w:rsidP="00966B81">
            <w:pPr>
              <w:rPr>
                <w:b/>
              </w:rPr>
            </w:pPr>
            <w:r w:rsidRPr="00CB54CC">
              <w:rPr>
                <w:b/>
              </w:rPr>
              <w:t>Description</w:t>
            </w:r>
          </w:p>
        </w:tc>
        <w:tc>
          <w:tcPr>
            <w:tcW w:w="681" w:type="dxa"/>
          </w:tcPr>
          <w:p w:rsidR="00B14F8A" w:rsidRPr="00CB54CC" w:rsidRDefault="00B14F8A" w:rsidP="00966B81">
            <w:pPr>
              <w:rPr>
                <w:b/>
              </w:rPr>
            </w:pPr>
            <w:r w:rsidRPr="00CB54CC">
              <w:rPr>
                <w:b/>
              </w:rPr>
              <w:t>Qty</w:t>
            </w:r>
          </w:p>
        </w:tc>
        <w:tc>
          <w:tcPr>
            <w:tcW w:w="1020" w:type="dxa"/>
          </w:tcPr>
          <w:p w:rsidR="00B14F8A" w:rsidRPr="00CB54CC" w:rsidRDefault="00B14F8A" w:rsidP="00966B81">
            <w:pPr>
              <w:rPr>
                <w:b/>
              </w:rPr>
            </w:pPr>
            <w:r w:rsidRPr="00CB54CC">
              <w:rPr>
                <w:b/>
              </w:rPr>
              <w:t>Currency</w:t>
            </w:r>
          </w:p>
        </w:tc>
        <w:tc>
          <w:tcPr>
            <w:tcW w:w="851" w:type="dxa"/>
          </w:tcPr>
          <w:p w:rsidR="00B14F8A" w:rsidRPr="00CB54CC" w:rsidRDefault="00B14F8A" w:rsidP="00966B81">
            <w:pPr>
              <w:rPr>
                <w:b/>
              </w:rPr>
            </w:pPr>
            <w:r w:rsidRPr="00CB54CC">
              <w:rPr>
                <w:b/>
              </w:rPr>
              <w:t>Unit Price</w:t>
            </w:r>
          </w:p>
        </w:tc>
        <w:tc>
          <w:tcPr>
            <w:tcW w:w="976" w:type="dxa"/>
          </w:tcPr>
          <w:p w:rsidR="00B14F8A" w:rsidRPr="00CB54CC" w:rsidRDefault="00B14F8A" w:rsidP="00966B81">
            <w:pPr>
              <w:rPr>
                <w:b/>
              </w:rPr>
            </w:pPr>
            <w:r w:rsidRPr="00CB54CC">
              <w:rPr>
                <w:b/>
              </w:rPr>
              <w:t>Total Amount</w:t>
            </w:r>
          </w:p>
        </w:tc>
        <w:tc>
          <w:tcPr>
            <w:tcW w:w="1217" w:type="dxa"/>
          </w:tcPr>
          <w:p w:rsidR="00B14F8A" w:rsidRPr="00CB54CC" w:rsidRDefault="00B14F8A" w:rsidP="00966B81">
            <w:pPr>
              <w:rPr>
                <w:b/>
              </w:rPr>
            </w:pPr>
            <w:r w:rsidRPr="00CB54CC">
              <w:rPr>
                <w:b/>
              </w:rPr>
              <w:t>Asset No. (if Applicable)</w:t>
            </w:r>
          </w:p>
        </w:tc>
        <w:tc>
          <w:tcPr>
            <w:tcW w:w="784" w:type="dxa"/>
          </w:tcPr>
          <w:p w:rsidR="00B14F8A" w:rsidRPr="00CB54CC" w:rsidRDefault="00B14F8A" w:rsidP="00966B81">
            <w:pPr>
              <w:rPr>
                <w:b/>
              </w:rPr>
            </w:pPr>
            <w:r w:rsidRPr="00CB54CC">
              <w:rPr>
                <w:b/>
              </w:rPr>
              <w:t>GL</w:t>
            </w:r>
          </w:p>
        </w:tc>
        <w:tc>
          <w:tcPr>
            <w:tcW w:w="1224" w:type="dxa"/>
          </w:tcPr>
          <w:p w:rsidR="00B14F8A" w:rsidRPr="00CB54CC" w:rsidRDefault="00B14F8A" w:rsidP="00966B81">
            <w:pPr>
              <w:rPr>
                <w:b/>
              </w:rPr>
            </w:pPr>
            <w:r w:rsidRPr="00CB54CC">
              <w:rPr>
                <w:b/>
              </w:rPr>
              <w:t>WBS</w:t>
            </w:r>
          </w:p>
        </w:tc>
      </w:tr>
      <w:tr w:rsidR="00B14F8A" w:rsidTr="00966B81">
        <w:tc>
          <w:tcPr>
            <w:tcW w:w="2263" w:type="dxa"/>
          </w:tcPr>
          <w:p w:rsidR="00B14F8A" w:rsidRDefault="00B14F8A" w:rsidP="00966B81"/>
        </w:tc>
        <w:tc>
          <w:tcPr>
            <w:tcW w:w="681" w:type="dxa"/>
          </w:tcPr>
          <w:p w:rsidR="00B14F8A" w:rsidRDefault="00B14F8A" w:rsidP="00966B81"/>
        </w:tc>
        <w:tc>
          <w:tcPr>
            <w:tcW w:w="1020" w:type="dxa"/>
          </w:tcPr>
          <w:p w:rsidR="00B14F8A" w:rsidRDefault="00B14F8A" w:rsidP="00966B81"/>
        </w:tc>
        <w:tc>
          <w:tcPr>
            <w:tcW w:w="851" w:type="dxa"/>
          </w:tcPr>
          <w:p w:rsidR="00B14F8A" w:rsidRDefault="00B14F8A" w:rsidP="00966B81"/>
        </w:tc>
        <w:tc>
          <w:tcPr>
            <w:tcW w:w="976" w:type="dxa"/>
          </w:tcPr>
          <w:p w:rsidR="00B14F8A" w:rsidRDefault="00B14F8A" w:rsidP="00966B81"/>
        </w:tc>
        <w:tc>
          <w:tcPr>
            <w:tcW w:w="1217" w:type="dxa"/>
          </w:tcPr>
          <w:p w:rsidR="00B14F8A" w:rsidRDefault="00B14F8A" w:rsidP="00966B81"/>
        </w:tc>
        <w:tc>
          <w:tcPr>
            <w:tcW w:w="784" w:type="dxa"/>
          </w:tcPr>
          <w:p w:rsidR="00B14F8A" w:rsidRDefault="00B14F8A" w:rsidP="00966B81"/>
        </w:tc>
        <w:tc>
          <w:tcPr>
            <w:tcW w:w="1224" w:type="dxa"/>
          </w:tcPr>
          <w:p w:rsidR="00B14F8A" w:rsidRDefault="00B14F8A" w:rsidP="00966B81"/>
        </w:tc>
      </w:tr>
      <w:tr w:rsidR="00B14F8A" w:rsidTr="00966B81">
        <w:tc>
          <w:tcPr>
            <w:tcW w:w="2263" w:type="dxa"/>
          </w:tcPr>
          <w:p w:rsidR="00B14F8A" w:rsidRDefault="00B14F8A" w:rsidP="00966B81"/>
        </w:tc>
        <w:tc>
          <w:tcPr>
            <w:tcW w:w="681" w:type="dxa"/>
          </w:tcPr>
          <w:p w:rsidR="00B14F8A" w:rsidRDefault="00B14F8A" w:rsidP="00966B81"/>
        </w:tc>
        <w:tc>
          <w:tcPr>
            <w:tcW w:w="1020" w:type="dxa"/>
          </w:tcPr>
          <w:p w:rsidR="00B14F8A" w:rsidRDefault="00B14F8A" w:rsidP="00966B81"/>
        </w:tc>
        <w:tc>
          <w:tcPr>
            <w:tcW w:w="851" w:type="dxa"/>
          </w:tcPr>
          <w:p w:rsidR="00B14F8A" w:rsidRDefault="00B14F8A" w:rsidP="00966B81"/>
        </w:tc>
        <w:tc>
          <w:tcPr>
            <w:tcW w:w="976" w:type="dxa"/>
          </w:tcPr>
          <w:p w:rsidR="00B14F8A" w:rsidRDefault="00B14F8A" w:rsidP="00966B81"/>
        </w:tc>
        <w:tc>
          <w:tcPr>
            <w:tcW w:w="1217" w:type="dxa"/>
          </w:tcPr>
          <w:p w:rsidR="00B14F8A" w:rsidRDefault="00B14F8A" w:rsidP="00966B81"/>
        </w:tc>
        <w:tc>
          <w:tcPr>
            <w:tcW w:w="784" w:type="dxa"/>
          </w:tcPr>
          <w:p w:rsidR="00B14F8A" w:rsidRDefault="00B14F8A" w:rsidP="00966B81"/>
        </w:tc>
        <w:tc>
          <w:tcPr>
            <w:tcW w:w="1224" w:type="dxa"/>
          </w:tcPr>
          <w:p w:rsidR="00B14F8A" w:rsidRDefault="00B14F8A" w:rsidP="00966B81"/>
        </w:tc>
      </w:tr>
      <w:tr w:rsidR="00B14F8A" w:rsidTr="00966B81">
        <w:tc>
          <w:tcPr>
            <w:tcW w:w="2263" w:type="dxa"/>
          </w:tcPr>
          <w:p w:rsidR="00B14F8A" w:rsidRDefault="00B14F8A" w:rsidP="00966B81"/>
        </w:tc>
        <w:tc>
          <w:tcPr>
            <w:tcW w:w="681" w:type="dxa"/>
          </w:tcPr>
          <w:p w:rsidR="00B14F8A" w:rsidRDefault="00B14F8A" w:rsidP="00966B81"/>
        </w:tc>
        <w:tc>
          <w:tcPr>
            <w:tcW w:w="1020" w:type="dxa"/>
          </w:tcPr>
          <w:p w:rsidR="00B14F8A" w:rsidRDefault="00B14F8A" w:rsidP="00966B81"/>
        </w:tc>
        <w:tc>
          <w:tcPr>
            <w:tcW w:w="851" w:type="dxa"/>
          </w:tcPr>
          <w:p w:rsidR="00B14F8A" w:rsidRDefault="00B14F8A" w:rsidP="00966B81"/>
        </w:tc>
        <w:tc>
          <w:tcPr>
            <w:tcW w:w="976" w:type="dxa"/>
          </w:tcPr>
          <w:p w:rsidR="00B14F8A" w:rsidRDefault="00B14F8A" w:rsidP="00966B81"/>
        </w:tc>
        <w:tc>
          <w:tcPr>
            <w:tcW w:w="1217" w:type="dxa"/>
          </w:tcPr>
          <w:p w:rsidR="00B14F8A" w:rsidRDefault="00B14F8A" w:rsidP="00966B81"/>
        </w:tc>
        <w:tc>
          <w:tcPr>
            <w:tcW w:w="784" w:type="dxa"/>
          </w:tcPr>
          <w:p w:rsidR="00B14F8A" w:rsidRDefault="00B14F8A" w:rsidP="00966B81"/>
        </w:tc>
        <w:tc>
          <w:tcPr>
            <w:tcW w:w="1224" w:type="dxa"/>
          </w:tcPr>
          <w:p w:rsidR="00B14F8A" w:rsidRDefault="00B14F8A" w:rsidP="00966B81"/>
        </w:tc>
      </w:tr>
    </w:tbl>
    <w:p w:rsidR="00B14F8A" w:rsidRDefault="00B14F8A"/>
    <w:p w:rsidR="00B14F8A" w:rsidRDefault="00B14F8A"/>
    <w:sectPr w:rsidR="00B14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81" w:rsidRDefault="00FC0081" w:rsidP="00184CF7">
      <w:pPr>
        <w:spacing w:after="0" w:line="240" w:lineRule="auto"/>
      </w:pPr>
      <w:r>
        <w:separator/>
      </w:r>
    </w:p>
  </w:endnote>
  <w:endnote w:type="continuationSeparator" w:id="0">
    <w:p w:rsidR="00FC0081" w:rsidRDefault="00FC0081" w:rsidP="0018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81" w:rsidRDefault="00FC0081" w:rsidP="00184CF7">
      <w:pPr>
        <w:spacing w:after="0" w:line="240" w:lineRule="auto"/>
      </w:pPr>
      <w:r>
        <w:separator/>
      </w:r>
    </w:p>
  </w:footnote>
  <w:footnote w:type="continuationSeparator" w:id="0">
    <w:p w:rsidR="00FC0081" w:rsidRDefault="00FC0081" w:rsidP="0018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ACD"/>
    <w:multiLevelType w:val="hybridMultilevel"/>
    <w:tmpl w:val="02E8001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26F9"/>
    <w:multiLevelType w:val="hybridMultilevel"/>
    <w:tmpl w:val="95B278E8"/>
    <w:lvl w:ilvl="0" w:tplc="FE80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260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48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41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0E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0D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A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4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48D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7454D"/>
    <w:multiLevelType w:val="hybridMultilevel"/>
    <w:tmpl w:val="77F6B5C8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3523D"/>
    <w:multiLevelType w:val="hybridMultilevel"/>
    <w:tmpl w:val="4D8AFB3E"/>
    <w:lvl w:ilvl="0" w:tplc="32845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88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0D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45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22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0F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27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A8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E3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16"/>
    <w:rsid w:val="000234B7"/>
    <w:rsid w:val="00030D7C"/>
    <w:rsid w:val="000E49CB"/>
    <w:rsid w:val="000F1816"/>
    <w:rsid w:val="001217B7"/>
    <w:rsid w:val="001377AB"/>
    <w:rsid w:val="00184CF7"/>
    <w:rsid w:val="001A4F9E"/>
    <w:rsid w:val="00267AB2"/>
    <w:rsid w:val="002C5261"/>
    <w:rsid w:val="00300462"/>
    <w:rsid w:val="0035219C"/>
    <w:rsid w:val="00372C9B"/>
    <w:rsid w:val="003E0C89"/>
    <w:rsid w:val="00484A5C"/>
    <w:rsid w:val="005810B2"/>
    <w:rsid w:val="00686A78"/>
    <w:rsid w:val="00694730"/>
    <w:rsid w:val="00761816"/>
    <w:rsid w:val="007851D2"/>
    <w:rsid w:val="00787BC6"/>
    <w:rsid w:val="007C17B2"/>
    <w:rsid w:val="0086369C"/>
    <w:rsid w:val="008C6161"/>
    <w:rsid w:val="008D3CA6"/>
    <w:rsid w:val="008E284D"/>
    <w:rsid w:val="00900957"/>
    <w:rsid w:val="00900FAF"/>
    <w:rsid w:val="00946F46"/>
    <w:rsid w:val="009C2B72"/>
    <w:rsid w:val="00AC460F"/>
    <w:rsid w:val="00AE5001"/>
    <w:rsid w:val="00B14F8A"/>
    <w:rsid w:val="00BB2BE9"/>
    <w:rsid w:val="00BC1E83"/>
    <w:rsid w:val="00C94C1C"/>
    <w:rsid w:val="00CD44BF"/>
    <w:rsid w:val="00D70A81"/>
    <w:rsid w:val="00DA4A47"/>
    <w:rsid w:val="00DB5061"/>
    <w:rsid w:val="00E06EAF"/>
    <w:rsid w:val="00E2285A"/>
    <w:rsid w:val="00EC720A"/>
    <w:rsid w:val="00ED5C79"/>
    <w:rsid w:val="00F021AA"/>
    <w:rsid w:val="00F37FA7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6326"/>
  <w15:chartTrackingRefBased/>
  <w15:docId w15:val="{FEA5A432-C4EC-403B-BBD5-D87A5B2C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CF7"/>
  </w:style>
  <w:style w:type="paragraph" w:styleId="Footer">
    <w:name w:val="footer"/>
    <w:basedOn w:val="Normal"/>
    <w:link w:val="FooterChar"/>
    <w:uiPriority w:val="99"/>
    <w:unhideWhenUsed/>
    <w:rsid w:val="0018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F7"/>
  </w:style>
  <w:style w:type="paragraph" w:styleId="ListParagraph">
    <w:name w:val="List Paragraph"/>
    <w:basedOn w:val="Normal"/>
    <w:uiPriority w:val="34"/>
    <w:qFormat/>
    <w:rsid w:val="00137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68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4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5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1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leng@nus.edu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 Zhi Jin</dc:creator>
  <cp:keywords/>
  <dc:description/>
  <cp:lastModifiedBy>admin</cp:lastModifiedBy>
  <cp:revision>5</cp:revision>
  <dcterms:created xsi:type="dcterms:W3CDTF">2020-08-27T02:43:00Z</dcterms:created>
  <dcterms:modified xsi:type="dcterms:W3CDTF">2020-08-27T02:58:00Z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d0e27927-6a87-4563-9f8c-b0243f9263ae</vt:lpwstr>
  </property>
  <property fmtid="{D5CDD505-2E9C-101B-9397-08002B2CF9AE}" pid="3" name="IsSavedOnce">
    <vt:lpwstr>IsSavedOnceTrue</vt:lpwstr>
  </property>
  <property fmtid="{D5CDD505-2E9C-101B-9397-08002B2CF9AE}" pid="4" name="ExistingClassification">
    <vt:lpwstr>NUS Restricted</vt:lpwstr>
  </property>
  <property fmtid="{D5CDD505-2E9C-101B-9397-08002B2CF9AE}" pid="5" name="ExistingHeaderFooter">
    <vt:lpwstr>None</vt:lpwstr>
  </property>
  <property fmtid="{D5CDD505-2E9C-101B-9397-08002B2CF9AE}" pid="6" name="CLASSIFICATION">
    <vt:lpwstr>NUS Restricted</vt:lpwstr>
  </property>
  <property fmtid="{D5CDD505-2E9C-101B-9397-08002B2CF9AE}" pid="7" name="TITUSMarking">
    <vt:lpwstr>None</vt:lpwstr>
  </property>
</Properties>
</file>